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24250E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21 ноября</w:t>
      </w:r>
      <w:r w:rsidR="00B26467">
        <w:t xml:space="preserve"> 2022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24250E" w:rsidRDefault="00E06DDD" w:rsidP="0024250E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24250E" w:rsidRPr="0024250E">
        <w:t xml:space="preserve">Условия аукциона </w:t>
      </w:r>
      <w:r w:rsidR="0024250E" w:rsidRPr="0024250E">
        <w:rPr>
          <w:i/>
        </w:rPr>
        <w:t>на право заключения договора аренды земельного участка</w:t>
      </w:r>
      <w:r w:rsidR="0024250E" w:rsidRPr="0024250E">
        <w:t xml:space="preserve"> утверждены приказами отдела по Аургазинскому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24250E" w:rsidRPr="0024250E">
        <w:rPr>
          <w:bCs/>
        </w:rPr>
        <w:t>от 27.09.2022 № М04ТО-05-6-П-28947, от 12.10.2022 №</w:t>
      </w:r>
      <w:r w:rsidR="0024250E" w:rsidRPr="0024250E">
        <w:t xml:space="preserve"> </w:t>
      </w:r>
      <w:r w:rsidR="0024250E" w:rsidRPr="0024250E">
        <w:rPr>
          <w:bCs/>
        </w:rPr>
        <w:t>М04ТО-05-6-П-30667, от 14.10.2022 № М04ТО-05-6-П-31132.</w:t>
      </w:r>
      <w:r w:rsidR="0024250E" w:rsidRPr="0024250E">
        <w:rPr>
          <w:bCs/>
          <w:color w:val="FF0000"/>
        </w:rPr>
        <w:t xml:space="preserve">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Порядок проведения аукциона – путем пошагового объявления цены участникам аукциона. Предмет торгов: земельный участок (право заключения договора аренды земельного участка).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Начало срока подачи заявок 09-00 часов </w:t>
      </w:r>
      <w:r w:rsidRPr="0024250E">
        <w:rPr>
          <w:b/>
        </w:rPr>
        <w:t>«19» октября 2022 года</w:t>
      </w:r>
      <w:r w:rsidRPr="0024250E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Окончание срока подачи заявок 18-00 часов </w:t>
      </w:r>
      <w:r w:rsidRPr="0024250E">
        <w:rPr>
          <w:b/>
        </w:rPr>
        <w:t>«16» ноября 2022 года</w:t>
      </w:r>
      <w:r w:rsidRPr="0024250E">
        <w:t xml:space="preserve">. </w:t>
      </w:r>
    </w:p>
    <w:p w:rsidR="0024250E" w:rsidRP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24250E">
        <w:rPr>
          <w:color w:val="101010"/>
        </w:rPr>
        <w:t>В соответствии с п.10 ст.39.11 ЗК РФ ограничен круг лиц, которые могут подать заявку на участие в аукционе по данным земельным участкам (участниками аукциона,</w:t>
      </w:r>
      <w:r w:rsidRPr="0024250E">
        <w:t xml:space="preserve"> </w:t>
      </w:r>
      <w:r w:rsidRPr="0024250E">
        <w:rPr>
          <w:color w:val="101010"/>
        </w:rPr>
        <w:t>проводимого в случае, предусмотренном пунктом 7 статьи 39.18 Земельного Кодекса РФ,</w:t>
      </w:r>
      <w:r w:rsidRPr="0024250E">
        <w:t xml:space="preserve"> </w:t>
      </w:r>
      <w:r w:rsidRPr="0024250E">
        <w:rPr>
          <w:color w:val="101010"/>
        </w:rPr>
        <w:t>могут являться только граждане и крестьянские (фермерские) хозяйства.</w:t>
      </w:r>
      <w:proofErr w:type="gramEnd"/>
    </w:p>
    <w:p w:rsidR="00A336DB" w:rsidRDefault="00A336DB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24250E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02:05:021301:177, категория земель сельскохозяйственного назначения, площадью 178774 </w:t>
      </w:r>
      <w:proofErr w:type="spellStart"/>
      <w:r w:rsidRPr="0024250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4250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4250E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Pr="0024250E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24250E">
        <w:rPr>
          <w:rFonts w:ascii="Times New Roman" w:hAnsi="Times New Roman" w:cs="Times New Roman"/>
          <w:sz w:val="24"/>
          <w:szCs w:val="24"/>
        </w:rPr>
        <w:t xml:space="preserve"> сельсовет, вид разрешенного использования – для сельскохозяйственного производства.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11343 (одиннадцать тысяч триста сорок три) рубля.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Шаг аукциона: 340 (триста сорок) рублей.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24250E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24250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5672 (пять тысяч шестьсот семьдесят два) рубля.</w:t>
      </w:r>
    </w:p>
    <w:p w:rsidR="0024250E" w:rsidRP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24250E" w:rsidRPr="0015012F" w:rsidTr="002F376D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15012F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15012F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24250E" w:rsidRPr="00EF5234" w:rsidTr="002F376D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EF5234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F52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EF5234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34">
              <w:t xml:space="preserve">Земельный участок свободен от прав третьих лиц </w:t>
            </w:r>
          </w:p>
        </w:tc>
      </w:tr>
      <w:tr w:rsidR="0024250E" w:rsidRPr="0024250E" w:rsidTr="002F376D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4250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jc w:val="both"/>
              <w:rPr>
                <w:color w:val="000000" w:themeColor="text1"/>
              </w:rPr>
            </w:pPr>
            <w:r w:rsidRPr="0024250E">
              <w:t>Согласно сведениям ЕГРН ограничения использования земельного участка отсутствуют</w:t>
            </w:r>
          </w:p>
        </w:tc>
      </w:tr>
      <w:tr w:rsidR="0024250E" w:rsidRPr="0024250E" w:rsidTr="002F376D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</w:pPr>
            <w:r w:rsidRPr="0024250E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0E">
              <w:t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сооружений).</w:t>
            </w:r>
          </w:p>
        </w:tc>
      </w:tr>
      <w:tr w:rsidR="0024250E" w:rsidRPr="0024250E" w:rsidTr="002F376D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4250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24250E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24250E">
              <w:rPr>
                <w:rFonts w:eastAsiaTheme="minorHAnsi"/>
              </w:rPr>
              <w:t>Согласно письма</w:t>
            </w:r>
            <w:proofErr w:type="gramEnd"/>
            <w:r w:rsidRPr="0024250E">
              <w:rPr>
                <w:rFonts w:eastAsiaTheme="minorHAnsi"/>
              </w:rPr>
              <w:t xml:space="preserve"> Администрации МР Аургазинский р-н № 651 от 08.09.2022.</w:t>
            </w:r>
          </w:p>
        </w:tc>
      </w:tr>
      <w:tr w:rsidR="0024250E" w:rsidRPr="0024250E" w:rsidTr="002F376D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0E">
              <w:t xml:space="preserve">Технические условия подключения </w:t>
            </w:r>
            <w:r w:rsidRPr="0024250E">
              <w:lastRenderedPageBreak/>
              <w:t xml:space="preserve">(присоединения) объекта капитального строительства к сетям </w:t>
            </w:r>
          </w:p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24250E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Газоснабжение: возможно от ГРС «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Болотино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</w:t>
            </w: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максим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110/10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24250E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24250E">
              <w:t xml:space="preserve"> </w:t>
            </w: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Тукаевский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24250E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24250E">
              <w:rPr>
                <w:lang w:eastAsia="ar-SA"/>
              </w:rPr>
              <w:t>Тукаевский</w:t>
            </w:r>
            <w:proofErr w:type="spellEnd"/>
            <w:r w:rsidRPr="0024250E">
              <w:rPr>
                <w:lang w:eastAsia="ar-SA"/>
              </w:rPr>
              <w:t xml:space="preserve"> сельсовет.</w:t>
            </w:r>
          </w:p>
        </w:tc>
      </w:tr>
    </w:tbl>
    <w:p w:rsidR="0024250E" w:rsidRDefault="0024250E" w:rsidP="00EF523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CD0D13" w:rsidRPr="00E8673C" w:rsidRDefault="00CD0D13" w:rsidP="00CD0D13">
      <w:pPr>
        <w:autoSpaceDE w:val="0"/>
        <w:autoSpaceDN w:val="0"/>
        <w:adjustRightInd w:val="0"/>
        <w:jc w:val="both"/>
        <w:outlineLvl w:val="1"/>
        <w:rPr>
          <w:b/>
        </w:rPr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  <w:r w:rsidRPr="00CD0D13">
        <w:t xml:space="preserve">Задаток должен поступить на счет  организатора аукциона </w:t>
      </w:r>
      <w:r w:rsidRPr="00E8673C">
        <w:rPr>
          <w:b/>
        </w:rPr>
        <w:t xml:space="preserve">не  позднее </w:t>
      </w:r>
      <w:r w:rsidR="0024250E">
        <w:rPr>
          <w:b/>
        </w:rPr>
        <w:t>18</w:t>
      </w:r>
      <w:r w:rsidR="00EF5234">
        <w:rPr>
          <w:b/>
        </w:rPr>
        <w:t xml:space="preserve"> </w:t>
      </w:r>
      <w:r w:rsidR="0024250E">
        <w:rPr>
          <w:b/>
        </w:rPr>
        <w:t>ноября</w:t>
      </w:r>
      <w:r w:rsidR="00EF5234">
        <w:rPr>
          <w:b/>
        </w:rPr>
        <w:t xml:space="preserve"> 2022 </w:t>
      </w:r>
      <w:r w:rsidRPr="00E8673C">
        <w:rPr>
          <w:b/>
        </w:rPr>
        <w:t>года.</w:t>
      </w:r>
    </w:p>
    <w:p w:rsidR="00E06DDD" w:rsidRDefault="00CD0D13" w:rsidP="00CD0D13">
      <w:pPr>
        <w:jc w:val="both"/>
      </w:pPr>
      <w:proofErr w:type="gramStart"/>
      <w:r w:rsidRPr="00FA2A59">
        <w:t xml:space="preserve">Назначение платежа − </w:t>
      </w:r>
      <w:r w:rsidRPr="00FA2A59">
        <w:rPr>
          <w:spacing w:val="-1"/>
        </w:rPr>
        <w:t xml:space="preserve">Задаток </w:t>
      </w:r>
      <w:r w:rsidRPr="00FA2A59">
        <w:rPr>
          <w:bCs/>
        </w:rPr>
        <w:t xml:space="preserve">для участия в аукционе </w:t>
      </w:r>
      <w:r w:rsidRPr="00FA2A59">
        <w:rPr>
          <w:bCs/>
          <w:i/>
          <w:u w:val="single"/>
        </w:rPr>
        <w:t>на право заключения договора аренды земельного участка</w:t>
      </w:r>
      <w:r w:rsidRPr="00FA2A59">
        <w:rPr>
          <w:bCs/>
        </w:rPr>
        <w:t xml:space="preserve">) </w:t>
      </w:r>
      <w:r w:rsidR="0024250E">
        <w:rPr>
          <w:bCs/>
        </w:rPr>
        <w:t>___._______2022</w:t>
      </w:r>
      <w:r w:rsidRPr="00FA2A59">
        <w:rPr>
          <w:bCs/>
        </w:rPr>
        <w:t xml:space="preserve"> по лоту № </w:t>
      </w:r>
      <w:r w:rsidR="0024250E">
        <w:rPr>
          <w:bCs/>
        </w:rPr>
        <w:t>________</w:t>
      </w:r>
      <w:r w:rsidRPr="00FA2A59">
        <w:t>.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7B727D">
      <w:pPr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7B727D">
      <w:pPr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7B727D">
      <w:pPr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753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24250E">
        <w:rPr>
          <w:rFonts w:ascii="Times New Roman" w:hAnsi="Times New Roman" w:cs="Times New Roman"/>
          <w:b/>
          <w:color w:val="FF0000"/>
          <w:sz w:val="24"/>
          <w:szCs w:val="24"/>
        </w:rPr>
        <w:t>18 ноября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CD0D13">
        <w:rPr>
          <w:rFonts w:ascii="Times New Roman" w:hAnsi="Times New Roman" w:cs="Times New Roman"/>
          <w:sz w:val="24"/>
          <w:szCs w:val="24"/>
        </w:rPr>
        <w:t>4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753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</w:t>
      </w:r>
      <w:r>
        <w:rPr>
          <w:rFonts w:ascii="Times New Roman" w:hAnsi="Times New Roman" w:cs="Times New Roman"/>
          <w:sz w:val="24"/>
          <w:szCs w:val="24"/>
        </w:rPr>
        <w:lastRenderedPageBreak/>
        <w:t>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753283" w:rsidRDefault="00753283" w:rsidP="00753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аукциона по следующим основаниям: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2) 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аукционе;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753283" w:rsidRDefault="00753283" w:rsidP="007532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24250E">
        <w:rPr>
          <w:rFonts w:ascii="Times New Roman" w:hAnsi="Times New Roman" w:cs="Times New Roman"/>
          <w:b/>
          <w:color w:val="FF0000"/>
          <w:sz w:val="24"/>
          <w:szCs w:val="24"/>
        </w:rPr>
        <w:t>21 ноября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AF3BB3" w:rsidRDefault="00753283" w:rsidP="0024250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0E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E8673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AF3BB3" w:rsidRDefault="00AF3BB3" w:rsidP="00753283">
      <w:pPr>
        <w:autoSpaceDE w:val="0"/>
        <w:autoSpaceDN w:val="0"/>
        <w:adjustRightInd w:val="0"/>
        <w:ind w:firstLine="540"/>
        <w:jc w:val="both"/>
      </w:pPr>
      <w:r w:rsidRPr="00AF3BB3">
        <w:t>Порядок проведения аукциона – путем пошагового объявления цены участникам аукциона.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AF3BB3">
      <w:pPr>
        <w:autoSpaceDE w:val="0"/>
        <w:autoSpaceDN w:val="0"/>
        <w:adjustRightInd w:val="0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 xml:space="preserve">Договор аренды с победителем  или единственным участником аукциона заключается по </w:t>
      </w:r>
      <w:proofErr w:type="gramStart"/>
      <w:r>
        <w:t>истечении</w:t>
      </w:r>
      <w:proofErr w:type="gramEnd"/>
      <w:r>
        <w:t xml:space="preserve">  10 дней  со дня размещения  информации о результатах торгов на официальном сайте. </w:t>
      </w:r>
    </w:p>
    <w:p w:rsidR="00753283" w:rsidRDefault="00753283" w:rsidP="0075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753283" w:rsidRPr="00753283" w:rsidRDefault="00753283" w:rsidP="00E8673C">
      <w:pPr>
        <w:autoSpaceDE w:val="0"/>
        <w:autoSpaceDN w:val="0"/>
        <w:adjustRightInd w:val="0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участникам аукциона внесенные задатки.</w:t>
      </w:r>
    </w:p>
    <w:p w:rsidR="0006069B" w:rsidRDefault="0006069B" w:rsidP="007B727D"/>
    <w:p w:rsidR="00243778" w:rsidRDefault="00243778" w:rsidP="007B727D"/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C8" w:rsidRDefault="002267C8" w:rsidP="0006069B">
      <w:r>
        <w:separator/>
      </w:r>
    </w:p>
  </w:endnote>
  <w:endnote w:type="continuationSeparator" w:id="0">
    <w:p w:rsidR="002267C8" w:rsidRDefault="002267C8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C8" w:rsidRDefault="002267C8" w:rsidP="0006069B">
      <w:r>
        <w:separator/>
      </w:r>
    </w:p>
  </w:footnote>
  <w:footnote w:type="continuationSeparator" w:id="0">
    <w:p w:rsidR="002267C8" w:rsidRDefault="002267C8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F0E50"/>
    <w:rsid w:val="0010239E"/>
    <w:rsid w:val="0015012F"/>
    <w:rsid w:val="00195536"/>
    <w:rsid w:val="002267C8"/>
    <w:rsid w:val="0024250E"/>
    <w:rsid w:val="00243778"/>
    <w:rsid w:val="0034611D"/>
    <w:rsid w:val="004143CF"/>
    <w:rsid w:val="0049072D"/>
    <w:rsid w:val="004A0EEE"/>
    <w:rsid w:val="004C423C"/>
    <w:rsid w:val="004C5CA1"/>
    <w:rsid w:val="005206AE"/>
    <w:rsid w:val="00520941"/>
    <w:rsid w:val="00533EB5"/>
    <w:rsid w:val="00585511"/>
    <w:rsid w:val="005A4FDF"/>
    <w:rsid w:val="005C2682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6DB"/>
    <w:rsid w:val="00A33831"/>
    <w:rsid w:val="00AE1FA9"/>
    <w:rsid w:val="00AF3BB3"/>
    <w:rsid w:val="00B26467"/>
    <w:rsid w:val="00BA0447"/>
    <w:rsid w:val="00BC14EF"/>
    <w:rsid w:val="00C05237"/>
    <w:rsid w:val="00C122FF"/>
    <w:rsid w:val="00C6042B"/>
    <w:rsid w:val="00C7510F"/>
    <w:rsid w:val="00CB1D5C"/>
    <w:rsid w:val="00CB39FA"/>
    <w:rsid w:val="00CB534F"/>
    <w:rsid w:val="00CD0D13"/>
    <w:rsid w:val="00D317E4"/>
    <w:rsid w:val="00DE31CA"/>
    <w:rsid w:val="00DF2A81"/>
    <w:rsid w:val="00E06DDD"/>
    <w:rsid w:val="00E71DE6"/>
    <w:rsid w:val="00E8642A"/>
    <w:rsid w:val="00E8673C"/>
    <w:rsid w:val="00E94508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9628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2022-10-19T04:17:00Z</dcterms:created>
  <dcterms:modified xsi:type="dcterms:W3CDTF">2022-10-19T04:17:00Z</dcterms:modified>
</cp:coreProperties>
</file>